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4" w:rsidRPr="00B52FBD" w:rsidRDefault="008106A4" w:rsidP="0062288F">
      <w:pPr>
        <w:jc w:val="center"/>
        <w:rPr>
          <w:b/>
          <w:sz w:val="28"/>
          <w:szCs w:val="28"/>
        </w:rPr>
      </w:pPr>
    </w:p>
    <w:p w:rsidR="008106A4" w:rsidRPr="00B52FBD" w:rsidRDefault="008106A4" w:rsidP="0062288F">
      <w:pPr>
        <w:jc w:val="center"/>
        <w:rPr>
          <w:b/>
          <w:sz w:val="28"/>
          <w:szCs w:val="28"/>
        </w:rPr>
      </w:pPr>
    </w:p>
    <w:p w:rsidR="008106A4" w:rsidRPr="00B52FBD" w:rsidRDefault="008106A4" w:rsidP="0062288F">
      <w:pPr>
        <w:jc w:val="center"/>
        <w:rPr>
          <w:b/>
          <w:sz w:val="28"/>
          <w:szCs w:val="28"/>
        </w:rPr>
      </w:pPr>
    </w:p>
    <w:p w:rsidR="00013293" w:rsidRPr="00B52FBD" w:rsidRDefault="0062288F" w:rsidP="0062288F">
      <w:pPr>
        <w:jc w:val="center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Конкурс «Пластические композиции»</w:t>
      </w:r>
    </w:p>
    <w:p w:rsidR="00013293" w:rsidRPr="00B52FBD" w:rsidRDefault="00013293" w:rsidP="0062288F">
      <w:pPr>
        <w:jc w:val="center"/>
        <w:rPr>
          <w:b/>
          <w:sz w:val="28"/>
          <w:szCs w:val="28"/>
        </w:rPr>
      </w:pPr>
    </w:p>
    <w:p w:rsidR="00013293" w:rsidRPr="00B52FBD" w:rsidRDefault="00013293" w:rsidP="00390EC7">
      <w:pPr>
        <w:numPr>
          <w:ilvl w:val="0"/>
          <w:numId w:val="15"/>
        </w:numPr>
        <w:spacing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Цели и задачи конкурса: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выявление талантливых исполнителей среди воспитанников театральных коллективов</w:t>
      </w:r>
      <w:r w:rsidR="0050686D" w:rsidRPr="00B52FBD">
        <w:rPr>
          <w:sz w:val="28"/>
          <w:szCs w:val="28"/>
        </w:rPr>
        <w:t>;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содействие развитию творческого потенциала учащихся и нравственно-эстетическому воспитанию подрастающего поколения</w:t>
      </w:r>
      <w:r w:rsidR="0050686D" w:rsidRPr="00B52FBD">
        <w:rPr>
          <w:sz w:val="28"/>
          <w:szCs w:val="28"/>
        </w:rPr>
        <w:t>;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пропаганда лучших традиций отечественного театрального обучения и прогрессивных методов воспитания подрастающего поколения</w:t>
      </w:r>
      <w:r w:rsidR="0050686D" w:rsidRPr="00B52FBD">
        <w:rPr>
          <w:sz w:val="28"/>
          <w:szCs w:val="28"/>
        </w:rPr>
        <w:t>;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освоение традиций русской театральной школы, патриотическое воспитание молодежи</w:t>
      </w:r>
      <w:r w:rsidR="0050686D" w:rsidRPr="00B52FBD">
        <w:rPr>
          <w:sz w:val="28"/>
          <w:szCs w:val="28"/>
        </w:rPr>
        <w:t>;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повышение культурного уровня учащихся</w:t>
      </w:r>
      <w:r w:rsidR="0050686D" w:rsidRPr="00B52FBD">
        <w:rPr>
          <w:sz w:val="28"/>
          <w:szCs w:val="28"/>
          <w:lang w:val="en-US"/>
        </w:rPr>
        <w:t>;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укрепление творческих контактов</w:t>
      </w:r>
      <w:r w:rsidR="0050686D" w:rsidRPr="00B52FBD">
        <w:rPr>
          <w:sz w:val="28"/>
          <w:szCs w:val="28"/>
          <w:lang w:val="en-US"/>
        </w:rPr>
        <w:t>;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развитие и укрепление профессиональных связей, обмен опытом</w:t>
      </w:r>
      <w:r w:rsidR="0050686D" w:rsidRPr="00B52FBD">
        <w:rPr>
          <w:sz w:val="28"/>
          <w:szCs w:val="28"/>
        </w:rPr>
        <w:t>;</w:t>
      </w:r>
    </w:p>
    <w:p w:rsidR="0062288F" w:rsidRPr="00B52FBD" w:rsidRDefault="0062288F" w:rsidP="0003106F">
      <w:pPr>
        <w:numPr>
          <w:ilvl w:val="0"/>
          <w:numId w:val="3"/>
        </w:numPr>
        <w:tabs>
          <w:tab w:val="clear" w:pos="928"/>
          <w:tab w:val="num" w:pos="851"/>
        </w:tabs>
        <w:ind w:left="851" w:hanging="425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расширение и укрепление связей между театральными коллективами</w:t>
      </w:r>
      <w:r w:rsidR="0050686D" w:rsidRPr="00B52FBD">
        <w:rPr>
          <w:sz w:val="28"/>
          <w:szCs w:val="28"/>
        </w:rPr>
        <w:t>.</w:t>
      </w:r>
    </w:p>
    <w:p w:rsidR="0062288F" w:rsidRPr="00B52FBD" w:rsidRDefault="0062288F" w:rsidP="0062288F">
      <w:pPr>
        <w:ind w:right="849"/>
        <w:jc w:val="both"/>
        <w:rPr>
          <w:sz w:val="28"/>
          <w:szCs w:val="28"/>
        </w:rPr>
      </w:pPr>
    </w:p>
    <w:p w:rsidR="00F94206" w:rsidRPr="00B52FBD" w:rsidRDefault="00FC51BE" w:rsidP="00390EC7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Организатор</w:t>
      </w:r>
      <w:r w:rsidR="00F94206" w:rsidRPr="00B52FBD">
        <w:rPr>
          <w:b/>
          <w:sz w:val="28"/>
          <w:szCs w:val="28"/>
        </w:rPr>
        <w:t>:</w:t>
      </w:r>
    </w:p>
    <w:p w:rsidR="00F94206" w:rsidRPr="00B52FBD" w:rsidRDefault="00390EC7" w:rsidP="00390EC7">
      <w:pPr>
        <w:ind w:firstLine="567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 </w:t>
      </w:r>
      <w:r w:rsidR="00F94206" w:rsidRPr="00B52FBD">
        <w:rPr>
          <w:sz w:val="28"/>
          <w:szCs w:val="28"/>
        </w:rPr>
        <w:t>Международный благотворительный фонд «Окно в мир»</w:t>
      </w:r>
      <w:r w:rsidR="001572E9" w:rsidRPr="00B52FBD">
        <w:rPr>
          <w:sz w:val="28"/>
          <w:szCs w:val="28"/>
        </w:rPr>
        <w:t>.</w:t>
      </w:r>
    </w:p>
    <w:p w:rsidR="00390EC7" w:rsidRPr="00B52FBD" w:rsidRDefault="00390EC7" w:rsidP="00390EC7">
      <w:pPr>
        <w:ind w:firstLine="567"/>
        <w:jc w:val="both"/>
        <w:rPr>
          <w:sz w:val="28"/>
          <w:szCs w:val="28"/>
        </w:rPr>
      </w:pPr>
    </w:p>
    <w:p w:rsidR="00E25787" w:rsidRPr="00B52FBD" w:rsidRDefault="00B3040C" w:rsidP="005B4461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Оргкомитет конкурса</w:t>
      </w:r>
      <w:r w:rsidR="001572E9" w:rsidRPr="00B52FBD">
        <w:rPr>
          <w:b/>
          <w:sz w:val="28"/>
          <w:szCs w:val="28"/>
        </w:rPr>
        <w:t>:</w:t>
      </w:r>
      <w:r w:rsidRPr="00B52FBD">
        <w:rPr>
          <w:b/>
          <w:sz w:val="28"/>
          <w:szCs w:val="28"/>
        </w:rPr>
        <w:t xml:space="preserve"> </w:t>
      </w:r>
    </w:p>
    <w:p w:rsidR="0062288F" w:rsidRPr="00B52FBD" w:rsidRDefault="0062288F" w:rsidP="0062288F">
      <w:pPr>
        <w:pStyle w:val="a5"/>
        <w:numPr>
          <w:ilvl w:val="1"/>
          <w:numId w:val="15"/>
        </w:numPr>
        <w:shd w:val="clear" w:color="auto" w:fill="FFFFFF"/>
        <w:spacing w:before="0" w:beforeAutospacing="0" w:after="0" w:afterAutospacing="0" w:line="330" w:lineRule="atLeast"/>
        <w:ind w:left="709" w:hanging="709"/>
        <w:jc w:val="both"/>
        <w:rPr>
          <w:color w:val="373A3C"/>
          <w:sz w:val="28"/>
          <w:szCs w:val="28"/>
        </w:rPr>
      </w:pPr>
      <w:r w:rsidRPr="00B52FBD">
        <w:rPr>
          <w:sz w:val="28"/>
          <w:szCs w:val="28"/>
        </w:rPr>
        <w:t>Оргкомитет Фестиваля утверждает состав жюри, принимает заявки на участие, формирует систему экспертных оценок, подводит итоги, организует награждение победителей и призеров и отдельных участников Фестиваля.</w:t>
      </w:r>
    </w:p>
    <w:p w:rsidR="0062288F" w:rsidRPr="00B52FBD" w:rsidRDefault="0062288F" w:rsidP="0062288F">
      <w:pPr>
        <w:pStyle w:val="a5"/>
        <w:shd w:val="clear" w:color="auto" w:fill="FFFFFF"/>
        <w:spacing w:before="0" w:beforeAutospacing="0" w:line="330" w:lineRule="atLeast"/>
        <w:ind w:left="567"/>
        <w:jc w:val="both"/>
        <w:rPr>
          <w:i/>
          <w:color w:val="373A3C"/>
          <w:sz w:val="28"/>
          <w:szCs w:val="28"/>
        </w:rPr>
      </w:pPr>
    </w:p>
    <w:p w:rsidR="00B3040C" w:rsidRPr="00B52FBD" w:rsidRDefault="00E25787" w:rsidP="00390EC7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 xml:space="preserve"> </w:t>
      </w:r>
      <w:r w:rsidR="00B3040C" w:rsidRPr="00B52FBD">
        <w:rPr>
          <w:b/>
          <w:sz w:val="28"/>
          <w:szCs w:val="28"/>
        </w:rPr>
        <w:t>Жюри конкурса</w:t>
      </w:r>
      <w:r w:rsidR="001572E9" w:rsidRPr="00B52FBD">
        <w:rPr>
          <w:b/>
          <w:sz w:val="28"/>
          <w:szCs w:val="28"/>
          <w:lang w:val="en-US"/>
        </w:rPr>
        <w:t>:</w:t>
      </w:r>
    </w:p>
    <w:p w:rsidR="0062288F" w:rsidRPr="00B52FBD" w:rsidRDefault="0062288F" w:rsidP="0062288F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709" w:hanging="851"/>
        <w:jc w:val="both"/>
        <w:rPr>
          <w:color w:val="373A3C"/>
          <w:sz w:val="28"/>
          <w:szCs w:val="28"/>
        </w:rPr>
      </w:pPr>
      <w:r w:rsidRPr="00B52FBD">
        <w:rPr>
          <w:sz w:val="28"/>
          <w:szCs w:val="28"/>
        </w:rPr>
        <w:t>Жюри конкурса проводит оценку конкурсных номеров в соответствии с критериями.</w:t>
      </w:r>
    </w:p>
    <w:p w:rsidR="00390EC7" w:rsidRPr="00B52FBD" w:rsidRDefault="00B3040C" w:rsidP="0062288F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709" w:hanging="851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>Решения жюри окончательны, пересмотру не подле</w:t>
      </w:r>
      <w:r w:rsidR="00E25787" w:rsidRPr="00B52FBD">
        <w:rPr>
          <w:color w:val="373A3C"/>
          <w:sz w:val="28"/>
          <w:szCs w:val="28"/>
        </w:rPr>
        <w:t xml:space="preserve">жат и оформляются протоколом.  </w:t>
      </w:r>
    </w:p>
    <w:p w:rsidR="00390EC7" w:rsidRPr="00B52FBD" w:rsidRDefault="00B3040C" w:rsidP="0062288F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709" w:hanging="851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>Члены жюри, представившие на конкурс своих учеников, в обсуждении их исполнения не участвуют.</w:t>
      </w:r>
    </w:p>
    <w:p w:rsidR="00B3040C" w:rsidRPr="00B52FBD" w:rsidRDefault="00B3040C" w:rsidP="0062288F">
      <w:pPr>
        <w:pStyle w:val="a5"/>
        <w:numPr>
          <w:ilvl w:val="1"/>
          <w:numId w:val="15"/>
        </w:numPr>
        <w:shd w:val="clear" w:color="auto" w:fill="FFFFFF"/>
        <w:spacing w:before="0" w:beforeAutospacing="0" w:after="120" w:afterAutospacing="0" w:line="330" w:lineRule="atLeast"/>
        <w:ind w:left="709" w:hanging="851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>Члены жюри:</w:t>
      </w:r>
    </w:p>
    <w:p w:rsidR="0062288F" w:rsidRPr="00B52FBD" w:rsidRDefault="0062288F" w:rsidP="0062288F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>Никитина Ламара Михайловна, зав.теоретическим отделом НМЦ РОСК, Президент Межрегиональной ассо</w:t>
      </w:r>
      <w:r w:rsidR="008106A4" w:rsidRPr="00B52FBD">
        <w:rPr>
          <w:color w:val="373A3C"/>
          <w:sz w:val="28"/>
          <w:szCs w:val="28"/>
        </w:rPr>
        <w:t>циации ритмистов России( МАРР)</w:t>
      </w:r>
    </w:p>
    <w:p w:rsidR="0062288F" w:rsidRPr="00B52FBD" w:rsidRDefault="0062288F" w:rsidP="0062288F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>Шумилин Алексей Владимирович, режиссёр, педагог по актёрскому мастерству в Институте театрального искусства.</w:t>
      </w:r>
    </w:p>
    <w:p w:rsidR="0062288F" w:rsidRPr="00B52FBD" w:rsidRDefault="0062288F" w:rsidP="0062288F">
      <w:pPr>
        <w:pStyle w:val="a5"/>
        <w:shd w:val="clear" w:color="auto" w:fill="FFFFFF"/>
        <w:spacing w:before="0" w:beforeAutospacing="0" w:after="120" w:afterAutospacing="0" w:line="330" w:lineRule="atLeast"/>
        <w:ind w:left="709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lastRenderedPageBreak/>
        <w:t>Лященко Максим Сергеевич,</w:t>
      </w:r>
      <w:r w:rsidR="00B6697D" w:rsidRPr="00B52FBD">
        <w:rPr>
          <w:color w:val="373A3C"/>
          <w:sz w:val="28"/>
          <w:szCs w:val="28"/>
        </w:rPr>
        <w:t xml:space="preserve"> </w:t>
      </w:r>
      <w:r w:rsidRPr="00B52FBD">
        <w:rPr>
          <w:color w:val="373A3C"/>
          <w:sz w:val="28"/>
          <w:szCs w:val="28"/>
        </w:rPr>
        <w:t>актёр Королёвского ТЮЗа,педагог по сцен.движению.</w:t>
      </w:r>
    </w:p>
    <w:p w:rsidR="001572E9" w:rsidRPr="00B52FBD" w:rsidRDefault="0062288F" w:rsidP="005B4461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Номинации</w:t>
      </w:r>
      <w:r w:rsidR="00FC51BE" w:rsidRPr="00B52FBD">
        <w:rPr>
          <w:b/>
          <w:sz w:val="28"/>
          <w:szCs w:val="28"/>
        </w:rPr>
        <w:t xml:space="preserve">: </w:t>
      </w:r>
    </w:p>
    <w:p w:rsidR="0062288F" w:rsidRPr="00B52FBD" w:rsidRDefault="0062288F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hanging="568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Пластические композиции </w:t>
      </w:r>
    </w:p>
    <w:p w:rsidR="0062288F" w:rsidRPr="00B52FBD" w:rsidRDefault="0062288F" w:rsidP="001572E9">
      <w:pPr>
        <w:numPr>
          <w:ilvl w:val="0"/>
          <w:numId w:val="26"/>
        </w:numPr>
        <w:tabs>
          <w:tab w:val="left" w:pos="851"/>
        </w:tabs>
        <w:spacing w:before="120" w:after="120"/>
        <w:ind w:hanging="568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Пластические композиции с участием детей-инвалидов</w:t>
      </w:r>
    </w:p>
    <w:p w:rsidR="0062288F" w:rsidRPr="00B52FBD" w:rsidRDefault="00D1769B" w:rsidP="0062288F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Порядок проведения конкурса.</w:t>
      </w:r>
    </w:p>
    <w:p w:rsidR="00493A60" w:rsidRPr="00B52FBD" w:rsidRDefault="0062288F" w:rsidP="0003106F">
      <w:pPr>
        <w:numPr>
          <w:ilvl w:val="1"/>
          <w:numId w:val="34"/>
        </w:numPr>
        <w:spacing w:before="360" w:after="120"/>
        <w:ind w:left="851" w:hanging="993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 xml:space="preserve">Настоящее положение  размещается на сайте Фонда </w:t>
      </w:r>
      <w:r w:rsidR="008106A4" w:rsidRPr="00B52FBD">
        <w:rPr>
          <w:color w:val="373A3C"/>
          <w:sz w:val="28"/>
          <w:szCs w:val="28"/>
        </w:rPr>
        <w:t xml:space="preserve"> </w:t>
      </w:r>
      <w:hyperlink r:id="rId8" w:history="1">
        <w:r w:rsidRPr="00B52FBD">
          <w:rPr>
            <w:color w:val="373A3C"/>
            <w:sz w:val="28"/>
            <w:szCs w:val="28"/>
          </w:rPr>
          <w:t>http://fond-oknovmir.ru/</w:t>
        </w:r>
      </w:hyperlink>
      <w:r w:rsidRPr="00B52FBD">
        <w:rPr>
          <w:color w:val="373A3C"/>
          <w:sz w:val="28"/>
          <w:szCs w:val="28"/>
        </w:rPr>
        <w:t xml:space="preserve">  и в группе</w:t>
      </w:r>
      <w:r w:rsidRPr="00B52FBD">
        <w:rPr>
          <w:sz w:val="28"/>
          <w:szCs w:val="28"/>
        </w:rPr>
        <w:t xml:space="preserve"> </w:t>
      </w:r>
      <w:r w:rsidRPr="00B52FBD">
        <w:rPr>
          <w:color w:val="373A3C"/>
          <w:sz w:val="28"/>
          <w:szCs w:val="28"/>
        </w:rPr>
        <w:t xml:space="preserve">Фестиваля </w:t>
      </w:r>
      <w:hyperlink r:id="rId9" w:history="1">
        <w:r w:rsidRPr="00B52FBD">
          <w:rPr>
            <w:color w:val="373A3C"/>
            <w:sz w:val="28"/>
            <w:szCs w:val="28"/>
          </w:rPr>
          <w:t>https://vk.com/rozhdestvenskydar</w:t>
        </w:r>
      </w:hyperlink>
    </w:p>
    <w:p w:rsidR="00493A60" w:rsidRPr="00B52FBD" w:rsidRDefault="0062288F" w:rsidP="00493A60">
      <w:pPr>
        <w:numPr>
          <w:ilvl w:val="1"/>
          <w:numId w:val="34"/>
        </w:numPr>
        <w:spacing w:before="360" w:after="120"/>
        <w:ind w:hanging="1211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 xml:space="preserve">Коллектив подает заявку на адрес </w:t>
      </w:r>
      <w:r w:rsidR="00832204" w:rsidRPr="00B52FBD">
        <w:rPr>
          <w:color w:val="373A3C"/>
          <w:sz w:val="28"/>
          <w:szCs w:val="28"/>
        </w:rPr>
        <w:t xml:space="preserve">  </w:t>
      </w:r>
      <w:hyperlink r:id="rId10" w:history="1">
        <w:r w:rsidR="00832204" w:rsidRPr="00B52FBD">
          <w:rPr>
            <w:rStyle w:val="a7"/>
            <w:sz w:val="28"/>
            <w:szCs w:val="28"/>
            <w:lang w:val="en-US"/>
          </w:rPr>
          <w:t>rozhdestvensky</w:t>
        </w:r>
        <w:r w:rsidR="00832204" w:rsidRPr="00B52FBD">
          <w:rPr>
            <w:rStyle w:val="a7"/>
            <w:sz w:val="28"/>
            <w:szCs w:val="28"/>
          </w:rPr>
          <w:t>-</w:t>
        </w:r>
        <w:r w:rsidR="00832204" w:rsidRPr="00B52FBD">
          <w:rPr>
            <w:rStyle w:val="a7"/>
            <w:sz w:val="28"/>
            <w:szCs w:val="28"/>
            <w:lang w:val="en-US"/>
          </w:rPr>
          <w:t>dar</w:t>
        </w:r>
        <w:r w:rsidR="00832204" w:rsidRPr="00B52FBD">
          <w:rPr>
            <w:rStyle w:val="a7"/>
            <w:sz w:val="28"/>
            <w:szCs w:val="28"/>
          </w:rPr>
          <w:t>-</w:t>
        </w:r>
        <w:r w:rsidR="00832204" w:rsidRPr="00B52FBD">
          <w:rPr>
            <w:rStyle w:val="a7"/>
            <w:sz w:val="28"/>
            <w:szCs w:val="28"/>
            <w:lang w:val="en-US"/>
          </w:rPr>
          <w:t>festival</w:t>
        </w:r>
        <w:r w:rsidR="00832204" w:rsidRPr="00B52FBD">
          <w:rPr>
            <w:rStyle w:val="a7"/>
            <w:sz w:val="28"/>
            <w:szCs w:val="28"/>
          </w:rPr>
          <w:t>@</w:t>
        </w:r>
        <w:r w:rsidR="00832204" w:rsidRPr="00B52FBD">
          <w:rPr>
            <w:rStyle w:val="a7"/>
            <w:sz w:val="28"/>
            <w:szCs w:val="28"/>
            <w:lang w:val="en-US"/>
          </w:rPr>
          <w:t>mail</w:t>
        </w:r>
        <w:r w:rsidR="00832204" w:rsidRPr="00B52FBD">
          <w:rPr>
            <w:rStyle w:val="a7"/>
            <w:sz w:val="28"/>
            <w:szCs w:val="28"/>
          </w:rPr>
          <w:t>.</w:t>
        </w:r>
        <w:r w:rsidR="00832204" w:rsidRPr="00B52FBD">
          <w:rPr>
            <w:rStyle w:val="a7"/>
            <w:sz w:val="28"/>
            <w:szCs w:val="28"/>
            <w:lang w:val="en-US"/>
          </w:rPr>
          <w:t>ru</w:t>
        </w:r>
      </w:hyperlink>
      <w:r w:rsidR="00832204" w:rsidRPr="00B52FBD">
        <w:rPr>
          <w:color w:val="373A3C"/>
          <w:sz w:val="28"/>
          <w:szCs w:val="28"/>
        </w:rPr>
        <w:t xml:space="preserve"> </w:t>
      </w:r>
      <w:r w:rsidRPr="00B52FBD">
        <w:rPr>
          <w:color w:val="373A3C"/>
          <w:sz w:val="28"/>
          <w:szCs w:val="28"/>
        </w:rPr>
        <w:t xml:space="preserve">не позднее </w:t>
      </w:r>
      <w:r w:rsidR="008106A4" w:rsidRPr="00B52FBD">
        <w:rPr>
          <w:color w:val="373A3C"/>
          <w:sz w:val="28"/>
          <w:szCs w:val="28"/>
        </w:rPr>
        <w:t xml:space="preserve"> </w:t>
      </w:r>
      <w:r w:rsidR="00154240">
        <w:rPr>
          <w:color w:val="373A3C"/>
          <w:sz w:val="28"/>
          <w:szCs w:val="28"/>
        </w:rPr>
        <w:t>31 августа</w:t>
      </w:r>
      <w:r w:rsidR="00EE6DDD" w:rsidRPr="00B52FBD">
        <w:rPr>
          <w:color w:val="373A3C"/>
          <w:sz w:val="28"/>
          <w:szCs w:val="28"/>
        </w:rPr>
        <w:t xml:space="preserve"> 2019 г.</w:t>
      </w:r>
    </w:p>
    <w:p w:rsidR="00493A60" w:rsidRPr="00B52FBD" w:rsidRDefault="0062288F" w:rsidP="00493A60">
      <w:pPr>
        <w:numPr>
          <w:ilvl w:val="1"/>
          <w:numId w:val="34"/>
        </w:numPr>
        <w:spacing w:before="360" w:after="120"/>
        <w:ind w:hanging="1211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 xml:space="preserve">Форма заявки – в Приложении  </w:t>
      </w:r>
      <w:r w:rsidR="0003106F" w:rsidRPr="00B52FBD">
        <w:rPr>
          <w:color w:val="373A3C"/>
          <w:sz w:val="28"/>
          <w:szCs w:val="28"/>
        </w:rPr>
        <w:t>№</w:t>
      </w:r>
      <w:r w:rsidRPr="00B52FBD">
        <w:rPr>
          <w:color w:val="373A3C"/>
          <w:sz w:val="28"/>
          <w:szCs w:val="28"/>
        </w:rPr>
        <w:t>1</w:t>
      </w:r>
      <w:r w:rsidR="00493A60" w:rsidRPr="00B52FBD">
        <w:rPr>
          <w:color w:val="373A3C"/>
          <w:sz w:val="28"/>
          <w:szCs w:val="28"/>
        </w:rPr>
        <w:t>.</w:t>
      </w:r>
    </w:p>
    <w:p w:rsidR="00493A60" w:rsidRPr="00B52FBD" w:rsidRDefault="0062288F" w:rsidP="00493A60">
      <w:pPr>
        <w:numPr>
          <w:ilvl w:val="1"/>
          <w:numId w:val="34"/>
        </w:numPr>
        <w:spacing w:before="360" w:after="120"/>
        <w:ind w:hanging="1211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>Конкурс проходит</w:t>
      </w:r>
      <w:r w:rsidR="00832204" w:rsidRPr="00B52FBD">
        <w:rPr>
          <w:color w:val="373A3C"/>
          <w:sz w:val="28"/>
          <w:szCs w:val="28"/>
        </w:rPr>
        <w:t xml:space="preserve"> в 29 сентября </w:t>
      </w:r>
      <w:r w:rsidR="00B6697D" w:rsidRPr="00B52FBD">
        <w:rPr>
          <w:color w:val="373A3C"/>
          <w:sz w:val="28"/>
          <w:szCs w:val="28"/>
        </w:rPr>
        <w:t>2019 г.</w:t>
      </w:r>
      <w:r w:rsidRPr="00B52FBD">
        <w:rPr>
          <w:color w:val="373A3C"/>
          <w:sz w:val="28"/>
          <w:szCs w:val="28"/>
        </w:rPr>
        <w:t>в г.</w:t>
      </w:r>
      <w:r w:rsidR="002B63A3" w:rsidRPr="00B52FBD">
        <w:rPr>
          <w:color w:val="373A3C"/>
          <w:sz w:val="28"/>
          <w:szCs w:val="28"/>
        </w:rPr>
        <w:t>о.</w:t>
      </w:r>
      <w:r w:rsidR="00493A60" w:rsidRPr="00B52FBD">
        <w:rPr>
          <w:color w:val="373A3C"/>
          <w:sz w:val="28"/>
          <w:szCs w:val="28"/>
        </w:rPr>
        <w:t xml:space="preserve"> </w:t>
      </w:r>
      <w:r w:rsidRPr="00B52FBD">
        <w:rPr>
          <w:color w:val="373A3C"/>
          <w:sz w:val="28"/>
          <w:szCs w:val="28"/>
        </w:rPr>
        <w:t>Королев</w:t>
      </w:r>
      <w:r w:rsidR="0003106F" w:rsidRPr="00B52FBD">
        <w:rPr>
          <w:color w:val="373A3C"/>
          <w:sz w:val="28"/>
          <w:szCs w:val="28"/>
        </w:rPr>
        <w:t xml:space="preserve"> М.О.</w:t>
      </w:r>
      <w:r w:rsidR="00832204" w:rsidRPr="00B52FBD">
        <w:rPr>
          <w:color w:val="373A3C"/>
          <w:sz w:val="28"/>
          <w:szCs w:val="28"/>
        </w:rPr>
        <w:t xml:space="preserve"> При изменении даты конкурса, участники заранее информируются об этом оргкомитетом фестиваля.</w:t>
      </w:r>
      <w:r w:rsidR="008106A4" w:rsidRPr="00B52FBD">
        <w:rPr>
          <w:color w:val="373A3C"/>
          <w:sz w:val="28"/>
          <w:szCs w:val="28"/>
        </w:rPr>
        <w:t>.</w:t>
      </w:r>
    </w:p>
    <w:p w:rsidR="0062288F" w:rsidRPr="00B52FBD" w:rsidRDefault="0062288F" w:rsidP="00493A60">
      <w:pPr>
        <w:numPr>
          <w:ilvl w:val="1"/>
          <w:numId w:val="34"/>
        </w:numPr>
        <w:spacing w:before="360" w:after="120"/>
        <w:ind w:hanging="1211"/>
        <w:jc w:val="both"/>
        <w:rPr>
          <w:color w:val="373A3C"/>
          <w:sz w:val="28"/>
          <w:szCs w:val="28"/>
        </w:rPr>
      </w:pPr>
      <w:r w:rsidRPr="00B52FBD">
        <w:rPr>
          <w:color w:val="373A3C"/>
          <w:sz w:val="28"/>
          <w:szCs w:val="28"/>
        </w:rPr>
        <w:t>Церемония награждения проходит</w:t>
      </w:r>
      <w:r w:rsidR="00493A60" w:rsidRPr="00B52FBD">
        <w:rPr>
          <w:color w:val="373A3C"/>
          <w:sz w:val="28"/>
          <w:szCs w:val="28"/>
        </w:rPr>
        <w:t xml:space="preserve"> </w:t>
      </w:r>
      <w:r w:rsidR="00832204" w:rsidRPr="00B52FBD">
        <w:rPr>
          <w:color w:val="373A3C"/>
          <w:sz w:val="28"/>
          <w:szCs w:val="28"/>
        </w:rPr>
        <w:t>29 сентября 2019 г.</w:t>
      </w:r>
      <w:r w:rsidRPr="00B52FBD">
        <w:rPr>
          <w:color w:val="373A3C"/>
          <w:sz w:val="28"/>
          <w:szCs w:val="28"/>
        </w:rPr>
        <w:t>в г.</w:t>
      </w:r>
      <w:r w:rsidR="00493A60" w:rsidRPr="00B52FBD">
        <w:rPr>
          <w:color w:val="373A3C"/>
          <w:sz w:val="28"/>
          <w:szCs w:val="28"/>
        </w:rPr>
        <w:t xml:space="preserve"> </w:t>
      </w:r>
      <w:r w:rsidRPr="00B52FBD">
        <w:rPr>
          <w:color w:val="373A3C"/>
          <w:sz w:val="28"/>
          <w:szCs w:val="28"/>
        </w:rPr>
        <w:t>Королев</w:t>
      </w:r>
      <w:r w:rsidR="0003106F" w:rsidRPr="00B52FBD">
        <w:rPr>
          <w:color w:val="373A3C"/>
          <w:sz w:val="28"/>
          <w:szCs w:val="28"/>
        </w:rPr>
        <w:t xml:space="preserve"> М.О.</w:t>
      </w:r>
      <w:r w:rsidR="008106A4" w:rsidRPr="00B52FBD">
        <w:rPr>
          <w:color w:val="373A3C"/>
          <w:sz w:val="28"/>
          <w:szCs w:val="28"/>
        </w:rPr>
        <w:t xml:space="preserve"> </w:t>
      </w:r>
    </w:p>
    <w:p w:rsidR="00FC51BE" w:rsidRPr="00B52FBD" w:rsidRDefault="00493A60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Возрастные категории</w:t>
      </w:r>
      <w:r w:rsidR="00FC51BE" w:rsidRPr="00B52FBD">
        <w:rPr>
          <w:b/>
          <w:sz w:val="28"/>
          <w:szCs w:val="28"/>
        </w:rPr>
        <w:t>:</w:t>
      </w:r>
    </w:p>
    <w:p w:rsidR="00FC51BE" w:rsidRPr="00B52FBD" w:rsidRDefault="00FC51BE" w:rsidP="005B4461">
      <w:pPr>
        <w:ind w:left="709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В конкурсе принимают участие следующие возрастные группы: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7-9 лет, 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10-12 лет, 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13-16 лет, 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17 лет и старше</w:t>
      </w:r>
    </w:p>
    <w:p w:rsidR="00493A60" w:rsidRPr="00B52FBD" w:rsidRDefault="00493A60" w:rsidP="00493A60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Конкурсные требования к композициям:</w:t>
      </w:r>
    </w:p>
    <w:p w:rsidR="00C903A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Техника и выразительность.</w:t>
      </w:r>
    </w:p>
    <w:p w:rsidR="00C903A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Наличие композиционно-законченного фрагмента.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Не более 1 композиции по теме 3-5 мин. ( не более двух композиций на участника)</w:t>
      </w:r>
    </w:p>
    <w:p w:rsidR="00B91304" w:rsidRPr="00B52FBD" w:rsidRDefault="00493A60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Темы</w:t>
      </w:r>
      <w:r w:rsidR="00F94206" w:rsidRPr="00B52FBD">
        <w:rPr>
          <w:b/>
          <w:sz w:val="28"/>
          <w:szCs w:val="28"/>
        </w:rPr>
        <w:t>: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«В каждом человеке – солнце»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«Эмоции»</w:t>
      </w:r>
    </w:p>
    <w:p w:rsidR="00FC51BE" w:rsidRPr="00B52FBD" w:rsidRDefault="00112D49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Критерии оценки</w:t>
      </w:r>
      <w:r w:rsidR="00FC51BE" w:rsidRPr="00B52FBD">
        <w:rPr>
          <w:b/>
          <w:sz w:val="28"/>
          <w:szCs w:val="28"/>
        </w:rPr>
        <w:t>: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lastRenderedPageBreak/>
        <w:t>Исполнительское мастерство, выразительность, артистичность.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Постановка (художественная исполнительская целостность).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Костюмы и реквизит.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Музыкальное оформление.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Эстетическая ценность: наличие морали или идеи спектакля.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Качество использования вспомогательных средств: программки, декорации, аудио/видео или иное оформление.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Режиссёрское решение.</w:t>
      </w:r>
    </w:p>
    <w:p w:rsidR="00493A60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jc w:val="both"/>
        <w:rPr>
          <w:sz w:val="28"/>
          <w:szCs w:val="28"/>
        </w:rPr>
      </w:pPr>
      <w:r w:rsidRPr="00B52FBD">
        <w:rPr>
          <w:sz w:val="28"/>
          <w:szCs w:val="28"/>
        </w:rPr>
        <w:t>Соответствие репертуара возрасту исполнителей.</w:t>
      </w:r>
    </w:p>
    <w:p w:rsidR="00F81D4B" w:rsidRPr="00B52FBD" w:rsidRDefault="00493A60" w:rsidP="00C903A0">
      <w:pPr>
        <w:numPr>
          <w:ilvl w:val="0"/>
          <w:numId w:val="26"/>
        </w:numPr>
        <w:tabs>
          <w:tab w:val="left" w:pos="851"/>
        </w:tabs>
        <w:spacing w:before="120" w:after="120"/>
        <w:ind w:left="851" w:hanging="284"/>
        <w:rPr>
          <w:sz w:val="28"/>
          <w:szCs w:val="28"/>
        </w:rPr>
      </w:pPr>
      <w:r w:rsidRPr="00B52FBD">
        <w:rPr>
          <w:sz w:val="28"/>
          <w:szCs w:val="28"/>
        </w:rPr>
        <w:t>Техника и выразительность.</w:t>
      </w:r>
      <w:r w:rsidRPr="00B52FBD">
        <w:rPr>
          <w:sz w:val="28"/>
          <w:szCs w:val="28"/>
        </w:rPr>
        <w:br/>
      </w:r>
    </w:p>
    <w:p w:rsidR="00C903A0" w:rsidRPr="00B52FBD" w:rsidRDefault="00C903A0" w:rsidP="00C903A0">
      <w:pPr>
        <w:tabs>
          <w:tab w:val="left" w:pos="851"/>
        </w:tabs>
        <w:spacing w:after="120"/>
        <w:rPr>
          <w:sz w:val="28"/>
          <w:szCs w:val="28"/>
        </w:rPr>
      </w:pPr>
    </w:p>
    <w:p w:rsidR="008A7E44" w:rsidRPr="00B52FBD" w:rsidRDefault="0050686D" w:rsidP="001572E9">
      <w:pPr>
        <w:numPr>
          <w:ilvl w:val="0"/>
          <w:numId w:val="15"/>
        </w:numPr>
        <w:spacing w:before="360" w:after="120"/>
        <w:ind w:left="0" w:firstLine="0"/>
        <w:jc w:val="both"/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Победители</w:t>
      </w:r>
      <w:r w:rsidR="008A7E44" w:rsidRPr="00B52FBD">
        <w:rPr>
          <w:b/>
          <w:sz w:val="28"/>
          <w:szCs w:val="28"/>
        </w:rPr>
        <w:t>.</w:t>
      </w:r>
    </w:p>
    <w:p w:rsidR="00217A18" w:rsidRPr="00B52FBD" w:rsidRDefault="00217A18" w:rsidP="00217A18">
      <w:pPr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             11.1. Победителями и призерами Конкурса могут быть не более 1/3 от общего количества участников Конкурса. </w:t>
      </w:r>
    </w:p>
    <w:p w:rsidR="00217A18" w:rsidRPr="00B52FBD" w:rsidRDefault="00217A18" w:rsidP="00217A18">
      <w:pPr>
        <w:ind w:left="1069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11.2. Подведение итогов оформляется в протоколе заседания  жюри. Победителям конкурса присваивается звание «Дипломант» </w:t>
      </w:r>
      <w:r w:rsidRPr="00B52FBD">
        <w:rPr>
          <w:sz w:val="28"/>
          <w:szCs w:val="28"/>
          <w:lang w:val="en-US"/>
        </w:rPr>
        <w:t>I</w:t>
      </w:r>
      <w:r w:rsidRPr="00B52FBD">
        <w:rPr>
          <w:sz w:val="28"/>
          <w:szCs w:val="28"/>
        </w:rPr>
        <w:t xml:space="preserve">, </w:t>
      </w:r>
      <w:r w:rsidRPr="00B52FBD">
        <w:rPr>
          <w:sz w:val="28"/>
          <w:szCs w:val="28"/>
          <w:lang w:val="en-US"/>
        </w:rPr>
        <w:t>II</w:t>
      </w:r>
      <w:r w:rsidRPr="00B52FBD">
        <w:rPr>
          <w:sz w:val="28"/>
          <w:szCs w:val="28"/>
        </w:rPr>
        <w:t xml:space="preserve">, </w:t>
      </w:r>
      <w:r w:rsidRPr="00B52FBD">
        <w:rPr>
          <w:sz w:val="28"/>
          <w:szCs w:val="28"/>
          <w:lang w:val="en-US"/>
        </w:rPr>
        <w:t>III</w:t>
      </w:r>
      <w:r w:rsidRPr="00B52FBD">
        <w:rPr>
          <w:sz w:val="28"/>
          <w:szCs w:val="28"/>
        </w:rPr>
        <w:t xml:space="preserve"> степени. </w:t>
      </w:r>
    </w:p>
    <w:p w:rsidR="00217A18" w:rsidRPr="00B52FBD" w:rsidRDefault="00217A18" w:rsidP="00217A18">
      <w:pPr>
        <w:ind w:left="1069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11.3.  Жюри оставляет за собой право определить обладателя «Гран-При» Конкурса. </w:t>
      </w:r>
    </w:p>
    <w:p w:rsidR="00217A18" w:rsidRPr="00B52FBD" w:rsidRDefault="00217A18" w:rsidP="00217A18">
      <w:pPr>
        <w:ind w:left="1069"/>
        <w:jc w:val="both"/>
        <w:rPr>
          <w:sz w:val="28"/>
          <w:szCs w:val="28"/>
        </w:rPr>
      </w:pPr>
      <w:r w:rsidRPr="00B52FBD">
        <w:rPr>
          <w:sz w:val="28"/>
          <w:szCs w:val="28"/>
        </w:rPr>
        <w:t xml:space="preserve">11.4. В случае одинакового количества набранных баллов жюри Конкурса коллегиально решает вопрос о распределении призовых мест. </w:t>
      </w:r>
    </w:p>
    <w:p w:rsidR="00217A18" w:rsidRPr="00B52FBD" w:rsidRDefault="00217A18" w:rsidP="00217A18">
      <w:pPr>
        <w:spacing w:before="360" w:after="120"/>
        <w:jc w:val="both"/>
        <w:rPr>
          <w:b/>
          <w:sz w:val="28"/>
          <w:szCs w:val="28"/>
        </w:rPr>
      </w:pPr>
    </w:p>
    <w:p w:rsidR="00B4008E" w:rsidRPr="00B52FBD" w:rsidRDefault="00090D46" w:rsidP="0003106F">
      <w:pPr>
        <w:rPr>
          <w:b/>
          <w:sz w:val="28"/>
          <w:szCs w:val="28"/>
        </w:rPr>
      </w:pPr>
      <w:r w:rsidRPr="00B52FBD">
        <w:rPr>
          <w:b/>
          <w:sz w:val="28"/>
          <w:szCs w:val="28"/>
        </w:rPr>
        <w:t>1</w:t>
      </w:r>
      <w:r w:rsidR="00B52FBD" w:rsidRPr="00B52FBD">
        <w:rPr>
          <w:b/>
          <w:sz w:val="28"/>
          <w:szCs w:val="28"/>
        </w:rPr>
        <w:t>2</w:t>
      </w:r>
      <w:r w:rsidR="00B4008E" w:rsidRPr="00B52FBD">
        <w:rPr>
          <w:b/>
          <w:sz w:val="28"/>
          <w:szCs w:val="28"/>
        </w:rPr>
        <w:t>.Обработка персональных данных.</w:t>
      </w:r>
    </w:p>
    <w:p w:rsidR="0003106F" w:rsidRPr="00B52FBD" w:rsidRDefault="00B4008E" w:rsidP="0003106F">
      <w:pPr>
        <w:rPr>
          <w:b/>
          <w:sz w:val="28"/>
          <w:szCs w:val="28"/>
        </w:rPr>
      </w:pPr>
      <w:r w:rsidRPr="00B52FBD">
        <w:rPr>
          <w:sz w:val="28"/>
          <w:szCs w:val="28"/>
        </w:rPr>
        <w:t>Участники конкурса, подавая заявку, соглашаются на обработку персональных данных.</w:t>
      </w:r>
      <w:r w:rsidR="0003106F" w:rsidRPr="00B52FBD">
        <w:rPr>
          <w:b/>
          <w:sz w:val="28"/>
          <w:szCs w:val="28"/>
        </w:rPr>
        <w:br w:type="page"/>
      </w:r>
    </w:p>
    <w:p w:rsidR="0003106F" w:rsidRPr="00B52FBD" w:rsidRDefault="0003106F" w:rsidP="0003106F">
      <w:pPr>
        <w:jc w:val="right"/>
        <w:rPr>
          <w:sz w:val="28"/>
          <w:szCs w:val="28"/>
        </w:rPr>
      </w:pPr>
      <w:r w:rsidRPr="00B52FBD">
        <w:rPr>
          <w:sz w:val="28"/>
          <w:szCs w:val="28"/>
        </w:rPr>
        <w:lastRenderedPageBreak/>
        <w:t>Приложение 1</w:t>
      </w:r>
    </w:p>
    <w:p w:rsidR="0003106F" w:rsidRPr="00B52FBD" w:rsidRDefault="0003106F" w:rsidP="0003106F">
      <w:pPr>
        <w:rPr>
          <w:sz w:val="28"/>
          <w:szCs w:val="28"/>
        </w:rPr>
      </w:pPr>
    </w:p>
    <w:p w:rsidR="0003106F" w:rsidRPr="00B52FBD" w:rsidRDefault="0003106F" w:rsidP="0003106F">
      <w:pPr>
        <w:jc w:val="center"/>
        <w:rPr>
          <w:sz w:val="28"/>
          <w:szCs w:val="28"/>
        </w:rPr>
      </w:pPr>
      <w:r w:rsidRPr="00B52FBD">
        <w:rPr>
          <w:sz w:val="28"/>
          <w:szCs w:val="28"/>
        </w:rPr>
        <w:t>Заявка</w:t>
      </w:r>
    </w:p>
    <w:p w:rsidR="0003106F" w:rsidRPr="00B52FBD" w:rsidRDefault="0003106F" w:rsidP="0003106F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ФИО участника</w:t>
            </w:r>
          </w:p>
          <w:p w:rsidR="00090D46" w:rsidRPr="00B52FBD" w:rsidRDefault="00090D46" w:rsidP="0003106F">
            <w:pPr>
              <w:rPr>
                <w:sz w:val="28"/>
                <w:szCs w:val="28"/>
              </w:rPr>
            </w:pPr>
          </w:p>
          <w:p w:rsidR="0003106F" w:rsidRPr="00B52FBD" w:rsidRDefault="00090D46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Эл.адрес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Место учебы/работы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Программа с точным указанием времени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Исполнители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  <w:tr w:rsidR="0003106F" w:rsidRPr="00B52FBD" w:rsidTr="0003106F">
        <w:tc>
          <w:tcPr>
            <w:tcW w:w="4785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  <w:r w:rsidRPr="00B52FBD">
              <w:rPr>
                <w:sz w:val="28"/>
                <w:szCs w:val="28"/>
              </w:rPr>
              <w:t>Технический райдер</w:t>
            </w:r>
          </w:p>
        </w:tc>
        <w:tc>
          <w:tcPr>
            <w:tcW w:w="4786" w:type="dxa"/>
            <w:shd w:val="clear" w:color="auto" w:fill="auto"/>
          </w:tcPr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  <w:p w:rsidR="0003106F" w:rsidRPr="00B52FBD" w:rsidRDefault="0003106F" w:rsidP="0003106F">
            <w:pPr>
              <w:rPr>
                <w:sz w:val="28"/>
                <w:szCs w:val="28"/>
              </w:rPr>
            </w:pPr>
          </w:p>
        </w:tc>
      </w:tr>
    </w:tbl>
    <w:p w:rsidR="0003106F" w:rsidRPr="00B52FBD" w:rsidRDefault="0003106F" w:rsidP="0003106F">
      <w:pPr>
        <w:rPr>
          <w:sz w:val="28"/>
          <w:szCs w:val="28"/>
        </w:rPr>
      </w:pPr>
    </w:p>
    <w:p w:rsidR="0003106F" w:rsidRPr="00B52FBD" w:rsidRDefault="0003106F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p w:rsidR="00A46619" w:rsidRPr="00B52FBD" w:rsidRDefault="00A46619" w:rsidP="0003106F">
      <w:pPr>
        <w:tabs>
          <w:tab w:val="left" w:pos="851"/>
        </w:tabs>
        <w:spacing w:after="120"/>
        <w:rPr>
          <w:sz w:val="28"/>
          <w:szCs w:val="28"/>
        </w:rPr>
      </w:pPr>
    </w:p>
    <w:sectPr w:rsidR="00A46619" w:rsidRPr="00B52FBD" w:rsidSect="00C903A0">
      <w:footerReference w:type="default" r:id="rId11"/>
      <w:pgSz w:w="11906" w:h="16838"/>
      <w:pgMar w:top="851" w:right="851" w:bottom="737" w:left="992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A8" w:rsidRDefault="009320A8" w:rsidP="00C903A0">
      <w:r>
        <w:separator/>
      </w:r>
    </w:p>
  </w:endnote>
  <w:endnote w:type="continuationSeparator" w:id="1">
    <w:p w:rsidR="009320A8" w:rsidRDefault="009320A8" w:rsidP="00C9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A0" w:rsidRPr="00C903A0" w:rsidRDefault="003275F7" w:rsidP="00C903A0">
    <w:pPr>
      <w:pStyle w:val="ac"/>
      <w:jc w:val="center"/>
      <w:rPr>
        <w:sz w:val="16"/>
        <w:szCs w:val="16"/>
      </w:rPr>
    </w:pPr>
    <w:r w:rsidRPr="00C903A0">
      <w:rPr>
        <w:sz w:val="16"/>
        <w:szCs w:val="16"/>
      </w:rPr>
      <w:fldChar w:fldCharType="begin"/>
    </w:r>
    <w:r w:rsidR="00C903A0" w:rsidRPr="00C903A0">
      <w:rPr>
        <w:sz w:val="16"/>
        <w:szCs w:val="16"/>
      </w:rPr>
      <w:instrText>PAGE   \* MERGEFORMAT</w:instrText>
    </w:r>
    <w:r w:rsidRPr="00C903A0">
      <w:rPr>
        <w:sz w:val="16"/>
        <w:szCs w:val="16"/>
      </w:rPr>
      <w:fldChar w:fldCharType="separate"/>
    </w:r>
    <w:r w:rsidR="00154240">
      <w:rPr>
        <w:noProof/>
        <w:sz w:val="16"/>
        <w:szCs w:val="16"/>
      </w:rPr>
      <w:t>4</w:t>
    </w:r>
    <w:r w:rsidRPr="00C903A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A8" w:rsidRDefault="009320A8" w:rsidP="00C903A0">
      <w:r>
        <w:separator/>
      </w:r>
    </w:p>
  </w:footnote>
  <w:footnote w:type="continuationSeparator" w:id="1">
    <w:p w:rsidR="009320A8" w:rsidRDefault="009320A8" w:rsidP="00C90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1A"/>
    <w:multiLevelType w:val="multilevel"/>
    <w:tmpl w:val="ADD660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373A3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373A3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373A3C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373A3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373A3C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373A3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373A3C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373A3C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373A3C"/>
        <w:sz w:val="24"/>
      </w:rPr>
    </w:lvl>
  </w:abstractNum>
  <w:abstractNum w:abstractNumId="1">
    <w:nsid w:val="0C780984"/>
    <w:multiLevelType w:val="multilevel"/>
    <w:tmpl w:val="789205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013C30"/>
    <w:multiLevelType w:val="hybridMultilevel"/>
    <w:tmpl w:val="9ABE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4363B"/>
    <w:multiLevelType w:val="hybridMultilevel"/>
    <w:tmpl w:val="4344F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31E7A"/>
    <w:multiLevelType w:val="hybridMultilevel"/>
    <w:tmpl w:val="E8E2D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253B5"/>
    <w:multiLevelType w:val="multilevel"/>
    <w:tmpl w:val="18B8C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08837F8"/>
    <w:multiLevelType w:val="multilevel"/>
    <w:tmpl w:val="AF84F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11426D"/>
    <w:multiLevelType w:val="hybridMultilevel"/>
    <w:tmpl w:val="115E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0580"/>
    <w:multiLevelType w:val="hybridMultilevel"/>
    <w:tmpl w:val="103E7A24"/>
    <w:lvl w:ilvl="0" w:tplc="6C9E4B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1E4523"/>
    <w:multiLevelType w:val="hybridMultilevel"/>
    <w:tmpl w:val="05F608EA"/>
    <w:lvl w:ilvl="0" w:tplc="8A3216C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6F0"/>
    <w:multiLevelType w:val="hybridMultilevel"/>
    <w:tmpl w:val="BA78089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97A97"/>
    <w:multiLevelType w:val="hybridMultilevel"/>
    <w:tmpl w:val="74A2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66E7"/>
    <w:multiLevelType w:val="multilevel"/>
    <w:tmpl w:val="DF1EFB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3F61526"/>
    <w:multiLevelType w:val="multilevel"/>
    <w:tmpl w:val="2A5EE5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56B760F"/>
    <w:multiLevelType w:val="multilevel"/>
    <w:tmpl w:val="60062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5B11A3"/>
    <w:multiLevelType w:val="hybridMultilevel"/>
    <w:tmpl w:val="AA9C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179F0"/>
    <w:multiLevelType w:val="hybridMultilevel"/>
    <w:tmpl w:val="9E222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503676"/>
    <w:multiLevelType w:val="multilevel"/>
    <w:tmpl w:val="340E55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373A3C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color w:val="373A3C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373A3C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color w:val="373A3C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373A3C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color w:val="373A3C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373A3C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color w:val="373A3C"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color w:val="373A3C"/>
        <w:sz w:val="24"/>
      </w:rPr>
    </w:lvl>
  </w:abstractNum>
  <w:abstractNum w:abstractNumId="18">
    <w:nsid w:val="3C914F21"/>
    <w:multiLevelType w:val="hybridMultilevel"/>
    <w:tmpl w:val="EDF2F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17AC7"/>
    <w:multiLevelType w:val="hybridMultilevel"/>
    <w:tmpl w:val="085C01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3BE09ED"/>
    <w:multiLevelType w:val="hybridMultilevel"/>
    <w:tmpl w:val="0836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01DFD"/>
    <w:multiLevelType w:val="multilevel"/>
    <w:tmpl w:val="593E3A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0271B1"/>
    <w:multiLevelType w:val="multilevel"/>
    <w:tmpl w:val="DDD6DD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6417383"/>
    <w:multiLevelType w:val="hybridMultilevel"/>
    <w:tmpl w:val="BAD4E43A"/>
    <w:lvl w:ilvl="0" w:tplc="25467338">
      <w:start w:val="1"/>
      <w:numFmt w:val="bullet"/>
      <w:lvlText w:val="-"/>
      <w:lvlJc w:val="left"/>
      <w:pPr>
        <w:ind w:left="12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41D60"/>
    <w:multiLevelType w:val="hybridMultilevel"/>
    <w:tmpl w:val="9538E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E0133"/>
    <w:multiLevelType w:val="multilevel"/>
    <w:tmpl w:val="77E898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C894CCA"/>
    <w:multiLevelType w:val="multilevel"/>
    <w:tmpl w:val="6D9C6C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FA5673"/>
    <w:multiLevelType w:val="multilevel"/>
    <w:tmpl w:val="60062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07C5196"/>
    <w:multiLevelType w:val="multilevel"/>
    <w:tmpl w:val="4304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3987B3D"/>
    <w:multiLevelType w:val="multilevel"/>
    <w:tmpl w:val="A95244F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F903F9F"/>
    <w:multiLevelType w:val="hybridMultilevel"/>
    <w:tmpl w:val="E44A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D75"/>
    <w:multiLevelType w:val="multilevel"/>
    <w:tmpl w:val="8DE62D6C"/>
    <w:lvl w:ilvl="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2">
    <w:nsid w:val="73CB1372"/>
    <w:multiLevelType w:val="multilevel"/>
    <w:tmpl w:val="3D0A08D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4D97577"/>
    <w:multiLevelType w:val="hybridMultilevel"/>
    <w:tmpl w:val="FDC4DEB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757A088D"/>
    <w:multiLevelType w:val="multilevel"/>
    <w:tmpl w:val="550890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6FB5B92"/>
    <w:multiLevelType w:val="hybridMultilevel"/>
    <w:tmpl w:val="507052BC"/>
    <w:lvl w:ilvl="0" w:tplc="25467338">
      <w:start w:val="1"/>
      <w:numFmt w:val="bullet"/>
      <w:lvlText w:val="-"/>
      <w:lvlJc w:val="left"/>
      <w:pPr>
        <w:ind w:left="12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31A33"/>
    <w:multiLevelType w:val="multilevel"/>
    <w:tmpl w:val="6C764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0"/>
  </w:num>
  <w:num w:numId="5">
    <w:abstractNumId w:val="2"/>
  </w:num>
  <w:num w:numId="6">
    <w:abstractNumId w:val="18"/>
  </w:num>
  <w:num w:numId="7">
    <w:abstractNumId w:val="24"/>
  </w:num>
  <w:num w:numId="8">
    <w:abstractNumId w:val="10"/>
  </w:num>
  <w:num w:numId="9">
    <w:abstractNumId w:val="30"/>
  </w:num>
  <w:num w:numId="10">
    <w:abstractNumId w:val="11"/>
  </w:num>
  <w:num w:numId="11">
    <w:abstractNumId w:val="7"/>
  </w:num>
  <w:num w:numId="12">
    <w:abstractNumId w:val="3"/>
  </w:num>
  <w:num w:numId="13">
    <w:abstractNumId w:val="19"/>
  </w:num>
  <w:num w:numId="14">
    <w:abstractNumId w:val="15"/>
  </w:num>
  <w:num w:numId="15">
    <w:abstractNumId w:val="36"/>
  </w:num>
  <w:num w:numId="16">
    <w:abstractNumId w:val="31"/>
  </w:num>
  <w:num w:numId="17">
    <w:abstractNumId w:val="13"/>
  </w:num>
  <w:num w:numId="18">
    <w:abstractNumId w:val="29"/>
  </w:num>
  <w:num w:numId="19">
    <w:abstractNumId w:val="9"/>
  </w:num>
  <w:num w:numId="20">
    <w:abstractNumId w:val="6"/>
  </w:num>
  <w:num w:numId="21">
    <w:abstractNumId w:val="25"/>
  </w:num>
  <w:num w:numId="22">
    <w:abstractNumId w:val="12"/>
  </w:num>
  <w:num w:numId="23">
    <w:abstractNumId w:val="28"/>
  </w:num>
  <w:num w:numId="24">
    <w:abstractNumId w:val="5"/>
  </w:num>
  <w:num w:numId="25">
    <w:abstractNumId w:val="8"/>
  </w:num>
  <w:num w:numId="26">
    <w:abstractNumId w:val="23"/>
  </w:num>
  <w:num w:numId="27">
    <w:abstractNumId w:val="0"/>
  </w:num>
  <w:num w:numId="28">
    <w:abstractNumId w:val="34"/>
  </w:num>
  <w:num w:numId="29">
    <w:abstractNumId w:val="21"/>
  </w:num>
  <w:num w:numId="30">
    <w:abstractNumId w:val="1"/>
  </w:num>
  <w:num w:numId="31">
    <w:abstractNumId w:val="26"/>
  </w:num>
  <w:num w:numId="32">
    <w:abstractNumId w:val="22"/>
  </w:num>
  <w:num w:numId="33">
    <w:abstractNumId w:val="17"/>
  </w:num>
  <w:num w:numId="34">
    <w:abstractNumId w:val="27"/>
  </w:num>
  <w:num w:numId="35">
    <w:abstractNumId w:val="32"/>
  </w:num>
  <w:num w:numId="36">
    <w:abstractNumId w:val="1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3293"/>
    <w:rsid w:val="00013293"/>
    <w:rsid w:val="00030A6C"/>
    <w:rsid w:val="0003106F"/>
    <w:rsid w:val="00034AAD"/>
    <w:rsid w:val="00090D46"/>
    <w:rsid w:val="00112D49"/>
    <w:rsid w:val="00154240"/>
    <w:rsid w:val="001572E9"/>
    <w:rsid w:val="001A3F35"/>
    <w:rsid w:val="00217A18"/>
    <w:rsid w:val="002B63A3"/>
    <w:rsid w:val="002F67B4"/>
    <w:rsid w:val="00310E7F"/>
    <w:rsid w:val="00316569"/>
    <w:rsid w:val="003275F7"/>
    <w:rsid w:val="00341739"/>
    <w:rsid w:val="0037506F"/>
    <w:rsid w:val="00390EC7"/>
    <w:rsid w:val="003954EA"/>
    <w:rsid w:val="00423D15"/>
    <w:rsid w:val="00441105"/>
    <w:rsid w:val="00444691"/>
    <w:rsid w:val="00453378"/>
    <w:rsid w:val="00493A60"/>
    <w:rsid w:val="004A7A8F"/>
    <w:rsid w:val="0050686D"/>
    <w:rsid w:val="005B4461"/>
    <w:rsid w:val="006046D3"/>
    <w:rsid w:val="0062288F"/>
    <w:rsid w:val="0066001A"/>
    <w:rsid w:val="006A4EDB"/>
    <w:rsid w:val="00766B4C"/>
    <w:rsid w:val="007E0F23"/>
    <w:rsid w:val="00802352"/>
    <w:rsid w:val="008106A4"/>
    <w:rsid w:val="00832204"/>
    <w:rsid w:val="00851829"/>
    <w:rsid w:val="00881A7D"/>
    <w:rsid w:val="008A7E44"/>
    <w:rsid w:val="009320A8"/>
    <w:rsid w:val="00963257"/>
    <w:rsid w:val="00A46619"/>
    <w:rsid w:val="00B3040C"/>
    <w:rsid w:val="00B4008E"/>
    <w:rsid w:val="00B528FC"/>
    <w:rsid w:val="00B52FBD"/>
    <w:rsid w:val="00B6697D"/>
    <w:rsid w:val="00B91304"/>
    <w:rsid w:val="00BA07B9"/>
    <w:rsid w:val="00C801E8"/>
    <w:rsid w:val="00C903A0"/>
    <w:rsid w:val="00D11B09"/>
    <w:rsid w:val="00D1769B"/>
    <w:rsid w:val="00DD032D"/>
    <w:rsid w:val="00E25787"/>
    <w:rsid w:val="00EC3CC7"/>
    <w:rsid w:val="00EE6DDD"/>
    <w:rsid w:val="00F101C7"/>
    <w:rsid w:val="00F81D4B"/>
    <w:rsid w:val="00F856E5"/>
    <w:rsid w:val="00F94206"/>
    <w:rsid w:val="00F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93"/>
    <w:pPr>
      <w:ind w:left="720"/>
      <w:contextualSpacing/>
    </w:pPr>
  </w:style>
  <w:style w:type="paragraph" w:styleId="a4">
    <w:name w:val="No Spacing"/>
    <w:qFormat/>
    <w:rsid w:val="00B91304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3040C"/>
    <w:pPr>
      <w:spacing w:before="100" w:beforeAutospacing="1" w:after="100" w:afterAutospacing="1"/>
    </w:pPr>
  </w:style>
  <w:style w:type="character" w:styleId="a6">
    <w:name w:val="Subtle Emphasis"/>
    <w:uiPriority w:val="19"/>
    <w:qFormat/>
    <w:rsid w:val="00D11B09"/>
    <w:rPr>
      <w:i/>
      <w:iCs/>
      <w:color w:val="808080"/>
    </w:rPr>
  </w:style>
  <w:style w:type="character" w:styleId="a7">
    <w:name w:val="Hyperlink"/>
    <w:uiPriority w:val="99"/>
    <w:unhideWhenUsed/>
    <w:rsid w:val="00E25787"/>
    <w:rPr>
      <w:color w:val="0000FF"/>
      <w:u w:val="single"/>
    </w:rPr>
  </w:style>
  <w:style w:type="character" w:styleId="a8">
    <w:name w:val="Strong"/>
    <w:uiPriority w:val="22"/>
    <w:qFormat/>
    <w:rsid w:val="0062288F"/>
    <w:rPr>
      <w:b/>
      <w:bCs/>
    </w:rPr>
  </w:style>
  <w:style w:type="table" w:styleId="a9">
    <w:name w:val="Table Grid"/>
    <w:basedOn w:val="a1"/>
    <w:uiPriority w:val="59"/>
    <w:rsid w:val="000310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03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03A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03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03A0"/>
    <w:rPr>
      <w:rFonts w:ascii="Times New Roman" w:eastAsia="Times New Roman" w:hAnsi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A46619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46619"/>
    <w:pPr>
      <w:shd w:val="clear" w:color="auto" w:fill="FFFFFF"/>
      <w:spacing w:after="240" w:line="331" w:lineRule="exact"/>
      <w:outlineLvl w:val="1"/>
    </w:pPr>
    <w:rPr>
      <w:rFonts w:ascii="Calibri" w:eastAsia="Calibri" w:hAnsi="Calibri"/>
      <w:spacing w:val="1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A46619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46619"/>
    <w:pPr>
      <w:shd w:val="clear" w:color="auto" w:fill="FFFFFF"/>
      <w:spacing w:before="240" w:line="240" w:lineRule="atLeast"/>
      <w:jc w:val="both"/>
      <w:outlineLvl w:val="0"/>
    </w:pPr>
    <w:rPr>
      <w:rFonts w:ascii="Tahoma" w:eastAsia="Calibri" w:hAnsi="Tahoma" w:cs="Tahoma"/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A46619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6619"/>
    <w:pPr>
      <w:shd w:val="clear" w:color="auto" w:fill="FFFFFF"/>
      <w:spacing w:line="269" w:lineRule="exact"/>
    </w:pPr>
    <w:rPr>
      <w:rFonts w:ascii="Calibri" w:eastAsia="Calibri" w:hAnsi="Calibri"/>
      <w:sz w:val="17"/>
      <w:szCs w:val="17"/>
    </w:rPr>
  </w:style>
  <w:style w:type="character" w:customStyle="1" w:styleId="ae">
    <w:name w:val="Основной текст_"/>
    <w:link w:val="23"/>
    <w:uiPriority w:val="99"/>
    <w:locked/>
    <w:rsid w:val="00A46619"/>
    <w:rPr>
      <w:sz w:val="22"/>
      <w:szCs w:val="22"/>
      <w:shd w:val="clear" w:color="auto" w:fill="FFFFFF"/>
    </w:rPr>
  </w:style>
  <w:style w:type="paragraph" w:customStyle="1" w:styleId="23">
    <w:name w:val="Основной текст2"/>
    <w:basedOn w:val="a"/>
    <w:link w:val="ae"/>
    <w:uiPriority w:val="99"/>
    <w:rsid w:val="00A46619"/>
    <w:pPr>
      <w:shd w:val="clear" w:color="auto" w:fill="FFFFFF"/>
      <w:spacing w:line="269" w:lineRule="exact"/>
      <w:ind w:hanging="380"/>
      <w:jc w:val="both"/>
    </w:pPr>
    <w:rPr>
      <w:rFonts w:ascii="Calibri" w:eastAsia="Calibri" w:hAnsi="Calibri"/>
      <w:sz w:val="22"/>
      <w:szCs w:val="22"/>
    </w:rPr>
  </w:style>
  <w:style w:type="character" w:customStyle="1" w:styleId="220">
    <w:name w:val="Заголовок №2 (2)_"/>
    <w:link w:val="221"/>
    <w:uiPriority w:val="99"/>
    <w:locked/>
    <w:rsid w:val="00A46619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A46619"/>
    <w:pPr>
      <w:shd w:val="clear" w:color="auto" w:fill="FFFFFF"/>
      <w:spacing w:before="240" w:line="269" w:lineRule="exact"/>
      <w:jc w:val="both"/>
      <w:outlineLvl w:val="1"/>
    </w:pPr>
    <w:rPr>
      <w:rFonts w:ascii="Calibri" w:eastAsia="Calibri" w:hAnsi="Calibri"/>
      <w:sz w:val="26"/>
      <w:szCs w:val="26"/>
    </w:rPr>
  </w:style>
  <w:style w:type="paragraph" w:customStyle="1" w:styleId="ConsPlusNormal">
    <w:name w:val="ConsPlusNormal"/>
    <w:rsid w:val="00A4661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 1"/>
    <w:basedOn w:val="a"/>
    <w:rsid w:val="00A46619"/>
    <w:pPr>
      <w:spacing w:before="60" w:after="60" w:line="360" w:lineRule="auto"/>
      <w:ind w:firstLine="709"/>
      <w:jc w:val="both"/>
    </w:pPr>
  </w:style>
  <w:style w:type="character" w:customStyle="1" w:styleId="13pt">
    <w:name w:val="Основной текст + 13 pt"/>
    <w:uiPriority w:val="99"/>
    <w:rsid w:val="00A46619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-oknovmi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zhdestvensky-dar-festiv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zhdestvensky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A078-EA9E-4C17-B30C-73224997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ТЕАТРАЛЬНОМ КОНКУРСЕ</vt:lpstr>
    </vt:vector>
  </TitlesOfParts>
  <Company>Krokoz™</Company>
  <LinksUpToDate>false</LinksUpToDate>
  <CharactersWithSpaces>3971</CharactersWithSpaces>
  <SharedDoc>false</SharedDoc>
  <HLinks>
    <vt:vector size="18" baseType="variant">
      <vt:variant>
        <vt:i4>3866631</vt:i4>
      </vt:variant>
      <vt:variant>
        <vt:i4>6</vt:i4>
      </vt:variant>
      <vt:variant>
        <vt:i4>0</vt:i4>
      </vt:variant>
      <vt:variant>
        <vt:i4>5</vt:i4>
      </vt:variant>
      <vt:variant>
        <vt:lpwstr>mailto:rozhdestvensky-dar-festival@mail.ru</vt:lpwstr>
      </vt:variant>
      <vt:variant>
        <vt:lpwstr/>
      </vt:variant>
      <vt:variant>
        <vt:i4>917568</vt:i4>
      </vt:variant>
      <vt:variant>
        <vt:i4>3</vt:i4>
      </vt:variant>
      <vt:variant>
        <vt:i4>0</vt:i4>
      </vt:variant>
      <vt:variant>
        <vt:i4>5</vt:i4>
      </vt:variant>
      <vt:variant>
        <vt:lpwstr>https://vk.com/rozhdestvenskydar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http://fond-oknovmir.ru/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ТЕАТРАЛЬНОМ КОНКУРСЕ</dc:title>
  <dc:creator>1</dc:creator>
  <cp:lastModifiedBy>Дмитрий</cp:lastModifiedBy>
  <cp:revision>3</cp:revision>
  <dcterms:created xsi:type="dcterms:W3CDTF">2019-04-02T10:15:00Z</dcterms:created>
  <dcterms:modified xsi:type="dcterms:W3CDTF">2019-05-27T18:37:00Z</dcterms:modified>
</cp:coreProperties>
</file>